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5E" w:rsidRDefault="00631F5E" w:rsidP="00735A44">
      <w:pPr>
        <w:spacing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:rsidR="00631F5E" w:rsidRPr="00631F5E" w:rsidRDefault="00631F5E" w:rsidP="00631F5E">
      <w:pPr>
        <w:pStyle w:val="BasicParagraph"/>
        <w:jc w:val="center"/>
      </w:pPr>
      <w:r w:rsidRPr="00631F5E">
        <w:rPr>
          <w:i/>
          <w:iCs/>
        </w:rPr>
        <w:t xml:space="preserve">Egypt. J. Chem. </w:t>
      </w:r>
      <w:r w:rsidRPr="00631F5E">
        <w:rPr>
          <w:b/>
          <w:bCs/>
        </w:rPr>
        <w:t>Vol. 68</w:t>
      </w:r>
      <w:r w:rsidRPr="00631F5E">
        <w:t>, No. 12pp. 95 - 105 (2025)</w:t>
      </w:r>
    </w:p>
    <w:p w:rsidR="00631F5E" w:rsidRDefault="00631F5E" w:rsidP="00735A44">
      <w:pPr>
        <w:spacing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:rsidR="00735A44" w:rsidRPr="00631F5E" w:rsidRDefault="00735A44" w:rsidP="00735A4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31F5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Standardized </w:t>
      </w:r>
      <w:r w:rsidRPr="00631F5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Melaleuca Leucadendra</w:t>
      </w:r>
      <w:r w:rsidRPr="00631F5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(L.) L. and </w:t>
      </w:r>
      <w:r w:rsidRPr="00631F5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Melaleuca Styphelioides</w:t>
      </w:r>
      <w:r w:rsidRPr="00631F5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Sm. Leaf Extracts Attenuate Obesity in High-Fat-Diet-Fed Rats</w:t>
      </w:r>
    </w:p>
    <w:p w:rsidR="009B5243" w:rsidRPr="00631F5E" w:rsidRDefault="009B5243" w:rsidP="009B5243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de-DE"/>
        </w:rPr>
      </w:pP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de-DE"/>
        </w:rPr>
        <w:t>Sahar A.M. Hussein</w:t>
      </w: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vertAlign w:val="superscript"/>
          <w:lang w:eastAsia="de-DE"/>
        </w:rPr>
        <w:t>1#</w:t>
      </w: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de-DE"/>
        </w:rPr>
        <w:t>, Mahmoud Emam</w:t>
      </w: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vertAlign w:val="superscript"/>
          <w:lang w:eastAsia="de-DE"/>
        </w:rPr>
        <w:t>1#</w:t>
      </w: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de-DE"/>
        </w:rPr>
        <w:t>, Dina F. Mansour</w:t>
      </w: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vertAlign w:val="superscript"/>
          <w:lang w:eastAsia="de-DE"/>
        </w:rPr>
        <w:t>2</w:t>
      </w: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de-DE"/>
        </w:rPr>
        <w:t>, Dalia O. Saleh</w:t>
      </w: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vertAlign w:val="superscript"/>
          <w:lang w:eastAsia="de-DE"/>
        </w:rPr>
        <w:t>2</w:t>
      </w: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de-DE"/>
        </w:rPr>
        <w:t xml:space="preserve">, Rasha A. Radwan </w:t>
      </w: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vertAlign w:val="superscript"/>
          <w:lang w:eastAsia="de-DE"/>
        </w:rPr>
        <w:t>3</w:t>
      </w: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de-DE"/>
        </w:rPr>
        <w:t>, Sherien M. Bakry</w:t>
      </w: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vertAlign w:val="superscript"/>
          <w:lang w:eastAsia="de-DE"/>
        </w:rPr>
        <w:t>1</w:t>
      </w: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de-DE"/>
        </w:rPr>
        <w:t>, Nesrine M. Hegazi</w:t>
      </w:r>
      <w:r w:rsidRPr="00631F5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vertAlign w:val="superscript"/>
          <w:lang w:eastAsia="de-DE"/>
        </w:rPr>
        <w:t>*1</w:t>
      </w:r>
    </w:p>
    <w:p w:rsidR="009B5243" w:rsidRPr="00631F5E" w:rsidRDefault="009B5243" w:rsidP="009B5243">
      <w:pPr>
        <w:suppressAutoHyphens/>
        <w:spacing w:before="240" w:after="0" w:line="360" w:lineRule="auto"/>
        <w:ind w:left="720"/>
        <w:rPr>
          <w:rFonts w:ascii="Times New Roman" w:eastAsia="Times New Roman" w:hAnsi="Times New Roman" w:cs="Times New Roman"/>
          <w:i/>
          <w:noProof/>
          <w:sz w:val="18"/>
          <w:szCs w:val="18"/>
          <w:lang w:eastAsia="de-DE"/>
        </w:rPr>
      </w:pPr>
      <w:r w:rsidRPr="00631F5E">
        <w:rPr>
          <w:rFonts w:ascii="Times New Roman" w:eastAsia="Times New Roman" w:hAnsi="Times New Roman" w:cs="Times New Roman"/>
          <w:i/>
          <w:noProof/>
          <w:sz w:val="18"/>
          <w:szCs w:val="18"/>
          <w:vertAlign w:val="superscript"/>
          <w:lang w:eastAsia="de-DE"/>
        </w:rPr>
        <w:t>1</w:t>
      </w:r>
      <w:r w:rsidRPr="00631F5E">
        <w:rPr>
          <w:rFonts w:ascii="Times New Roman" w:eastAsia="Times New Roman" w:hAnsi="Times New Roman" w:cs="Times New Roman"/>
          <w:i/>
          <w:noProof/>
          <w:sz w:val="18"/>
          <w:szCs w:val="18"/>
          <w:lang w:eastAsia="de-DE"/>
        </w:rPr>
        <w:t>Phytochemistry and Plant Systematics Department, Pharmaceutical Industries Institute, National Research Centre, Dokki, Cairo 12622, Egypt.</w:t>
      </w:r>
    </w:p>
    <w:p w:rsidR="009B5243" w:rsidRPr="00631F5E" w:rsidRDefault="009B5243" w:rsidP="009B5243">
      <w:pPr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i/>
          <w:noProof/>
          <w:sz w:val="18"/>
          <w:szCs w:val="18"/>
          <w:lang w:eastAsia="de-DE"/>
        </w:rPr>
      </w:pPr>
      <w:r w:rsidRPr="00631F5E">
        <w:rPr>
          <w:rFonts w:ascii="Times New Roman" w:eastAsia="Times New Roman" w:hAnsi="Times New Roman" w:cs="Times New Roman"/>
          <w:i/>
          <w:noProof/>
          <w:sz w:val="18"/>
          <w:szCs w:val="18"/>
          <w:vertAlign w:val="superscript"/>
          <w:lang w:eastAsia="de-DE"/>
        </w:rPr>
        <w:t>2</w:t>
      </w:r>
      <w:r w:rsidRPr="00631F5E">
        <w:rPr>
          <w:rFonts w:ascii="Times New Roman" w:eastAsia="Times New Roman" w:hAnsi="Times New Roman" w:cs="Times New Roman"/>
          <w:i/>
          <w:noProof/>
          <w:sz w:val="18"/>
          <w:szCs w:val="18"/>
          <w:lang w:eastAsia="de-DE"/>
        </w:rPr>
        <w:t>Pharmacology Department, Medical Research and Clinical Studies Institute, National Research Centre, Dokki, Cairo 12622, Egypt.</w:t>
      </w:r>
    </w:p>
    <w:p w:rsidR="009B5243" w:rsidRPr="00631F5E" w:rsidRDefault="009B5243" w:rsidP="009B5243">
      <w:pPr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i/>
          <w:noProof/>
          <w:sz w:val="18"/>
          <w:szCs w:val="18"/>
          <w:lang w:eastAsia="de-DE"/>
        </w:rPr>
      </w:pPr>
      <w:r w:rsidRPr="00631F5E">
        <w:rPr>
          <w:rFonts w:ascii="Times New Roman" w:eastAsia="Times New Roman" w:hAnsi="Times New Roman" w:cs="Times New Roman"/>
          <w:i/>
          <w:noProof/>
          <w:sz w:val="18"/>
          <w:szCs w:val="18"/>
          <w:vertAlign w:val="superscript"/>
          <w:lang w:eastAsia="de-DE"/>
        </w:rPr>
        <w:t>3</w:t>
      </w:r>
      <w:r w:rsidRPr="00631F5E">
        <w:rPr>
          <w:rFonts w:ascii="Times New Roman" w:eastAsia="Times New Roman" w:hAnsi="Times New Roman" w:cs="Times New Roman"/>
          <w:i/>
          <w:noProof/>
          <w:sz w:val="18"/>
          <w:szCs w:val="18"/>
          <w:lang w:eastAsia="de-DE"/>
        </w:rPr>
        <w:t>Biochemistry Department, Faculty of Biotechnology, German International University, Regional Ring Rd, East Cairo, New Administrative Capital, Egypt</w:t>
      </w:r>
    </w:p>
    <w:p w:rsidR="00A6068D" w:rsidRPr="00631F5E" w:rsidRDefault="00A6068D" w:rsidP="00735A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31F5E">
        <w:rPr>
          <w:rFonts w:ascii="Times New Roman" w:hAnsi="Times New Roman" w:cs="Times New Roman"/>
          <w:sz w:val="18"/>
          <w:szCs w:val="18"/>
        </w:rPr>
        <w:t># authors contributed equally to this work</w:t>
      </w:r>
    </w:p>
    <w:p w:rsidR="00A6068D" w:rsidRDefault="00A6068D" w:rsidP="00A606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A6068D" w:rsidRPr="00631F5E" w:rsidRDefault="00A6068D" w:rsidP="00A6068D">
      <w:pPr>
        <w:jc w:val="center"/>
        <w:rPr>
          <w:rFonts w:ascii="Times New Roman" w:hAnsi="Times New Roman" w:cs="Times New Roman"/>
          <w:sz w:val="24"/>
          <w:szCs w:val="24"/>
        </w:rPr>
      </w:pPr>
      <w:r w:rsidRPr="00631F5E">
        <w:rPr>
          <w:rFonts w:ascii="Times New Roman" w:hAnsi="Times New Roman" w:cs="Times New Roman"/>
          <w:sz w:val="24"/>
          <w:szCs w:val="24"/>
        </w:rPr>
        <w:lastRenderedPageBreak/>
        <w:t>Supplementary data</w:t>
      </w:r>
    </w:p>
    <w:p w:rsidR="001E4A51" w:rsidRPr="00631F5E" w:rsidRDefault="00A6068D" w:rsidP="006807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1F5E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Fig.1: </w:t>
      </w:r>
      <w:r w:rsidR="001E4A51" w:rsidRPr="00631F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HPLC chromatogram of nineteen available polyphenol standards</w:t>
      </w:r>
      <w:r w:rsidR="001E4A51" w:rsidRPr="00631F5E">
        <w:rPr>
          <w:rFonts w:ascii="Times New Roman" w:hAnsi="Times New Roman" w:cs="Times New Roman"/>
          <w:b/>
          <w:bCs/>
          <w:sz w:val="24"/>
          <w:szCs w:val="24"/>
        </w:rPr>
        <w:t xml:space="preserve"> monitored at 280 nm.</w:t>
      </w:r>
    </w:p>
    <w:p w:rsidR="00A6068D" w:rsidRDefault="00F06A97" w:rsidP="00F06A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076700" cy="2204438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2817" cy="220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68D" w:rsidRPr="00631F5E" w:rsidRDefault="00A6068D" w:rsidP="006807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F5E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 </w:t>
      </w:r>
      <w:r w:rsidR="006807B3" w:rsidRPr="00631F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31F5E">
        <w:rPr>
          <w:rFonts w:ascii="Times New Roman" w:hAnsi="Times New Roman" w:cs="Times New Roman"/>
          <w:b/>
          <w:bCs/>
          <w:sz w:val="24"/>
          <w:szCs w:val="24"/>
        </w:rPr>
        <w:t xml:space="preserve">: HPLC chromatogram of </w:t>
      </w:r>
      <w:r w:rsidRPr="00631F5E">
        <w:rPr>
          <w:rFonts w:ascii="Times New Roman" w:hAnsi="Times New Roman" w:cs="Times New Roman"/>
          <w:b/>
          <w:bCs/>
          <w:i/>
          <w:iCs/>
        </w:rPr>
        <w:t>M. leucadendra</w:t>
      </w:r>
    </w:p>
    <w:p w:rsidR="00A6068D" w:rsidRDefault="00A6068D" w:rsidP="00A606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219575" cy="230588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073" cy="230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68D" w:rsidRPr="00631F5E" w:rsidRDefault="005500CD" w:rsidP="006807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F5E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="00A6068D" w:rsidRPr="00631F5E">
        <w:rPr>
          <w:rFonts w:ascii="Times New Roman" w:hAnsi="Times New Roman" w:cs="Times New Roman"/>
          <w:b/>
          <w:bCs/>
          <w:sz w:val="24"/>
          <w:szCs w:val="24"/>
        </w:rPr>
        <w:t xml:space="preserve"> Fig </w:t>
      </w:r>
      <w:r w:rsidR="006807B3" w:rsidRPr="00631F5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6068D" w:rsidRPr="00631F5E">
        <w:rPr>
          <w:rFonts w:ascii="Times New Roman" w:hAnsi="Times New Roman" w:cs="Times New Roman"/>
          <w:b/>
          <w:bCs/>
          <w:sz w:val="24"/>
          <w:szCs w:val="24"/>
        </w:rPr>
        <w:t xml:space="preserve">: HPLC chromatogram of </w:t>
      </w:r>
      <w:r w:rsidR="00A6068D" w:rsidRPr="00631F5E">
        <w:rPr>
          <w:rFonts w:ascii="Times New Roman" w:hAnsi="Times New Roman" w:cs="Times New Roman"/>
          <w:b/>
          <w:bCs/>
          <w:i/>
          <w:iCs/>
        </w:rPr>
        <w:t>M. styphelioides</w:t>
      </w:r>
    </w:p>
    <w:p w:rsidR="00A6068D" w:rsidRDefault="00A6068D" w:rsidP="00A6068D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>
            <wp:extent cx="4200525" cy="22483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24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68D" w:rsidRDefault="00A6068D" w:rsidP="00A6068D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A6068D" w:rsidRPr="00631F5E" w:rsidRDefault="00A6068D" w:rsidP="006807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F5E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 </w:t>
      </w:r>
      <w:r w:rsidR="006807B3" w:rsidRPr="00631F5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31F5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31F5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631F5E">
        <w:rPr>
          <w:rFonts w:ascii="Times New Roman" w:hAnsi="Times New Roman" w:cs="Times New Roman"/>
          <w:b/>
          <w:bCs/>
          <w:sz w:val="24"/>
          <w:szCs w:val="24"/>
        </w:rPr>
        <w:t xml:space="preserve">H-NMR chromatogram of </w:t>
      </w:r>
      <w:r w:rsidRPr="00631F5E">
        <w:rPr>
          <w:rFonts w:ascii="Times New Roman" w:hAnsi="Times New Roman" w:cs="Times New Roman"/>
          <w:b/>
          <w:bCs/>
          <w:i/>
          <w:iCs/>
        </w:rPr>
        <w:t>M. leucadendra</w:t>
      </w:r>
    </w:p>
    <w:p w:rsidR="00A6068D" w:rsidRDefault="0046194C" w:rsidP="00A6068D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750.55pt;margin-top:320.4pt;width:45.9pt;height:24.25pt;rotation:-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" filled="f" stroked="f">
            <v:textbox style="mso-fit-shape-to-text:t">
              <w:txbxContent>
                <w:p w:rsidR="00A6068D" w:rsidRDefault="00A6068D" w:rsidP="00A6068D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α-Linoleic acid</w:t>
                  </w:r>
                </w:p>
              </w:txbxContent>
            </v:textbox>
          </v:shape>
        </w:pict>
      </w:r>
      <w:r w:rsidR="00A6068D">
        <w:rPr>
          <w:noProof/>
        </w:rPr>
        <w:drawing>
          <wp:inline distT="0" distB="0" distL="0" distR="0">
            <wp:extent cx="4667250" cy="2628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68D" w:rsidRDefault="00A6068D" w:rsidP="00A6068D">
      <w:pPr>
        <w:jc w:val="center"/>
        <w:rPr>
          <w:noProof/>
        </w:rPr>
      </w:pPr>
    </w:p>
    <w:p w:rsidR="00A6068D" w:rsidRPr="00631F5E" w:rsidRDefault="00A6068D" w:rsidP="006807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F5E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 </w:t>
      </w:r>
      <w:r w:rsidR="006807B3" w:rsidRPr="00631F5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31F5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31F5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631F5E">
        <w:rPr>
          <w:rFonts w:ascii="Times New Roman" w:hAnsi="Times New Roman" w:cs="Times New Roman"/>
          <w:b/>
          <w:bCs/>
          <w:sz w:val="24"/>
          <w:szCs w:val="24"/>
        </w:rPr>
        <w:t xml:space="preserve">H-NMR chromatogram of </w:t>
      </w:r>
      <w:r w:rsidRPr="00631F5E">
        <w:rPr>
          <w:rFonts w:ascii="Times New Roman" w:hAnsi="Times New Roman" w:cs="Times New Roman"/>
          <w:b/>
          <w:bCs/>
          <w:i/>
          <w:iCs/>
        </w:rPr>
        <w:t>M. styphelioides</w:t>
      </w:r>
    </w:p>
    <w:p w:rsidR="00A6068D" w:rsidRDefault="00A6068D" w:rsidP="00A6068D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>
            <wp:extent cx="4524375" cy="254392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219" w:rsidRPr="005C2CCC" w:rsidRDefault="00985219" w:rsidP="005C2CCC">
      <w:pPr>
        <w:spacing w:after="0" w:line="240" w:lineRule="auto"/>
        <w:rPr>
          <w:rStyle w:val="Hyperlink"/>
          <w:rFonts w:ascii="Palatino Linotype" w:hAnsi="Palatino Linotype" w:cs="Times New Roman"/>
          <w:shd w:val="clear" w:color="auto" w:fill="FFFFFF"/>
        </w:rPr>
      </w:pPr>
    </w:p>
    <w:sectPr w:rsidR="00985219" w:rsidRPr="005C2CCC" w:rsidSect="005C2CCC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6DB" w:rsidRDefault="005C46DB" w:rsidP="009A3478">
      <w:pPr>
        <w:spacing w:after="0" w:line="240" w:lineRule="auto"/>
      </w:pPr>
      <w:r>
        <w:separator/>
      </w:r>
    </w:p>
  </w:endnote>
  <w:endnote w:type="continuationSeparator" w:id="1">
    <w:p w:rsidR="005C46DB" w:rsidRDefault="005C46DB" w:rsidP="009A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6DB" w:rsidRDefault="005C46DB" w:rsidP="009A3478">
      <w:pPr>
        <w:spacing w:after="0" w:line="240" w:lineRule="auto"/>
      </w:pPr>
      <w:r>
        <w:separator/>
      </w:r>
    </w:p>
  </w:footnote>
  <w:footnote w:type="continuationSeparator" w:id="1">
    <w:p w:rsidR="005C46DB" w:rsidRDefault="005C46DB" w:rsidP="009A3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478" w:rsidRPr="00281F5B" w:rsidRDefault="009A3478" w:rsidP="00281F5B">
    <w:pPr>
      <w:pStyle w:val="Header"/>
      <w:jc w:val="center"/>
      <w:rPr>
        <w:sz w:val="36"/>
        <w:szCs w:val="3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C4E"/>
    <w:multiLevelType w:val="hybridMultilevel"/>
    <w:tmpl w:val="7556D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AYCE1NTMwMzM0tLQzNLYyUdpeDU4uLM/DyQAuNaAA4fryUsAAAA"/>
  </w:docVars>
  <w:rsids>
    <w:rsidRoot w:val="009A3478"/>
    <w:rsid w:val="00091530"/>
    <w:rsid w:val="00091978"/>
    <w:rsid w:val="0009573B"/>
    <w:rsid w:val="000E797E"/>
    <w:rsid w:val="00135995"/>
    <w:rsid w:val="00192C06"/>
    <w:rsid w:val="001A1479"/>
    <w:rsid w:val="001E4A51"/>
    <w:rsid w:val="001E4C9F"/>
    <w:rsid w:val="001F48DA"/>
    <w:rsid w:val="0020243B"/>
    <w:rsid w:val="0022266A"/>
    <w:rsid w:val="002502E8"/>
    <w:rsid w:val="002669B5"/>
    <w:rsid w:val="00270879"/>
    <w:rsid w:val="00281F5B"/>
    <w:rsid w:val="002A2FD5"/>
    <w:rsid w:val="002D09D3"/>
    <w:rsid w:val="002E439D"/>
    <w:rsid w:val="002F4C7F"/>
    <w:rsid w:val="003346CC"/>
    <w:rsid w:val="00393A68"/>
    <w:rsid w:val="003A2ED9"/>
    <w:rsid w:val="003D5FE6"/>
    <w:rsid w:val="003E210C"/>
    <w:rsid w:val="00446B1D"/>
    <w:rsid w:val="0046194C"/>
    <w:rsid w:val="00485F46"/>
    <w:rsid w:val="0048733B"/>
    <w:rsid w:val="004C0631"/>
    <w:rsid w:val="004D3E20"/>
    <w:rsid w:val="0052517C"/>
    <w:rsid w:val="00533B6C"/>
    <w:rsid w:val="005500CD"/>
    <w:rsid w:val="005C2CCC"/>
    <w:rsid w:val="005C46DB"/>
    <w:rsid w:val="005C6C6C"/>
    <w:rsid w:val="00600754"/>
    <w:rsid w:val="00616B66"/>
    <w:rsid w:val="00631F5E"/>
    <w:rsid w:val="006430B7"/>
    <w:rsid w:val="00644543"/>
    <w:rsid w:val="00661104"/>
    <w:rsid w:val="006807B3"/>
    <w:rsid w:val="006C3521"/>
    <w:rsid w:val="006D4FA9"/>
    <w:rsid w:val="00712701"/>
    <w:rsid w:val="00735A44"/>
    <w:rsid w:val="00747384"/>
    <w:rsid w:val="007848AE"/>
    <w:rsid w:val="00842B0B"/>
    <w:rsid w:val="00890CC8"/>
    <w:rsid w:val="008A3757"/>
    <w:rsid w:val="008B5CB3"/>
    <w:rsid w:val="008D453B"/>
    <w:rsid w:val="008E229D"/>
    <w:rsid w:val="009018E7"/>
    <w:rsid w:val="00936A6E"/>
    <w:rsid w:val="00985219"/>
    <w:rsid w:val="009A3478"/>
    <w:rsid w:val="009A45E8"/>
    <w:rsid w:val="009B5243"/>
    <w:rsid w:val="009B582D"/>
    <w:rsid w:val="00A16406"/>
    <w:rsid w:val="00A6068D"/>
    <w:rsid w:val="00A81B2F"/>
    <w:rsid w:val="00A944BF"/>
    <w:rsid w:val="00AE6B0D"/>
    <w:rsid w:val="00B05176"/>
    <w:rsid w:val="00B33938"/>
    <w:rsid w:val="00B8413D"/>
    <w:rsid w:val="00BB0269"/>
    <w:rsid w:val="00BD7E38"/>
    <w:rsid w:val="00BE7C28"/>
    <w:rsid w:val="00C17F18"/>
    <w:rsid w:val="00C41622"/>
    <w:rsid w:val="00C6505E"/>
    <w:rsid w:val="00C96B0C"/>
    <w:rsid w:val="00CD1C44"/>
    <w:rsid w:val="00D5619F"/>
    <w:rsid w:val="00D63951"/>
    <w:rsid w:val="00D67C07"/>
    <w:rsid w:val="00DD1AC4"/>
    <w:rsid w:val="00DD3255"/>
    <w:rsid w:val="00E214A2"/>
    <w:rsid w:val="00E469E9"/>
    <w:rsid w:val="00EC0391"/>
    <w:rsid w:val="00EF6505"/>
    <w:rsid w:val="00F06A97"/>
    <w:rsid w:val="00F134B3"/>
    <w:rsid w:val="00FC260D"/>
    <w:rsid w:val="00FD03AD"/>
    <w:rsid w:val="00FE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4C"/>
  </w:style>
  <w:style w:type="paragraph" w:styleId="Heading4">
    <w:name w:val="heading 4"/>
    <w:basedOn w:val="Normal"/>
    <w:link w:val="Heading4Char"/>
    <w:uiPriority w:val="9"/>
    <w:qFormat/>
    <w:rsid w:val="005C2C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478"/>
  </w:style>
  <w:style w:type="paragraph" w:styleId="Footer">
    <w:name w:val="footer"/>
    <w:basedOn w:val="Normal"/>
    <w:link w:val="FooterChar"/>
    <w:uiPriority w:val="99"/>
    <w:unhideWhenUsed/>
    <w:rsid w:val="009A3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478"/>
  </w:style>
  <w:style w:type="paragraph" w:styleId="ListParagraph">
    <w:name w:val="List Paragraph"/>
    <w:basedOn w:val="Normal"/>
    <w:uiPriority w:val="34"/>
    <w:qFormat/>
    <w:rsid w:val="00842B0B"/>
    <w:pPr>
      <w:ind w:left="720"/>
      <w:contextualSpacing/>
    </w:pPr>
  </w:style>
  <w:style w:type="character" w:styleId="Hyperlink">
    <w:name w:val="Hyperlink"/>
    <w:unhideWhenUsed/>
    <w:rsid w:val="00BD7E3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47384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C2CC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D3E20"/>
    <w:rPr>
      <w:b/>
      <w:bCs/>
    </w:rPr>
  </w:style>
  <w:style w:type="paragraph" w:customStyle="1" w:styleId="Els-Title">
    <w:name w:val="Els-Title"/>
    <w:next w:val="Normal"/>
    <w:rsid w:val="00B05176"/>
    <w:pPr>
      <w:suppressAutoHyphens/>
      <w:spacing w:before="1140" w:after="240" w:line="400" w:lineRule="exact"/>
      <w:jc w:val="center"/>
    </w:pPr>
    <w:rPr>
      <w:rFonts w:ascii="Times New Roman" w:eastAsia="Times New Roman" w:hAnsi="Times New Roman" w:cs="Times New Roman"/>
      <w:sz w:val="34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06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631F5E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BoOof</cp:lastModifiedBy>
  <cp:revision>10</cp:revision>
  <cp:lastPrinted>2023-05-25T14:22:00Z</cp:lastPrinted>
  <dcterms:created xsi:type="dcterms:W3CDTF">2023-07-23T06:29:00Z</dcterms:created>
  <dcterms:modified xsi:type="dcterms:W3CDTF">2025-08-01T20:27:00Z</dcterms:modified>
</cp:coreProperties>
</file>